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687"/>
        <w:gridCol w:w="708"/>
        <w:gridCol w:w="567"/>
        <w:gridCol w:w="142"/>
        <w:gridCol w:w="567"/>
        <w:gridCol w:w="1559"/>
        <w:gridCol w:w="1701"/>
        <w:gridCol w:w="1843"/>
      </w:tblGrid>
      <w:tr w:rsidR="008312BE" w:rsidTr="001C0681">
        <w:trPr>
          <w:trHeight w:val="255"/>
        </w:trPr>
        <w:tc>
          <w:tcPr>
            <w:tcW w:w="3687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jc w:val="right"/>
            </w:pPr>
            <w:r>
              <w:rPr>
                <w:kern w:val="0"/>
              </w:rPr>
              <w:t>Приложение 8</w:t>
            </w:r>
          </w:p>
        </w:tc>
      </w:tr>
      <w:tr w:rsidR="008312BE" w:rsidTr="001C0681">
        <w:trPr>
          <w:trHeight w:val="255"/>
        </w:trPr>
        <w:tc>
          <w:tcPr>
            <w:tcW w:w="3687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jc w:val="right"/>
            </w:pPr>
            <w:r>
              <w:rPr>
                <w:color w:val="000000"/>
                <w:kern w:val="0"/>
              </w:rPr>
              <w:t>к решению Совета депутатов</w:t>
            </w:r>
          </w:p>
        </w:tc>
      </w:tr>
      <w:tr w:rsidR="008312BE" w:rsidTr="001C0681">
        <w:trPr>
          <w:trHeight w:val="285"/>
        </w:trPr>
        <w:tc>
          <w:tcPr>
            <w:tcW w:w="3687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jc w:val="right"/>
            </w:pPr>
            <w:proofErr w:type="spellStart"/>
            <w:r>
              <w:rPr>
                <w:color w:val="000000"/>
                <w:kern w:val="0"/>
              </w:rPr>
              <w:t>Ардатовского</w:t>
            </w:r>
            <w:proofErr w:type="spellEnd"/>
            <w:r>
              <w:rPr>
                <w:color w:val="000000"/>
                <w:kern w:val="0"/>
              </w:rPr>
              <w:t xml:space="preserve"> муниципального округа</w:t>
            </w:r>
          </w:p>
        </w:tc>
      </w:tr>
      <w:tr w:rsidR="008312BE" w:rsidTr="001C0681">
        <w:trPr>
          <w:trHeight w:val="285"/>
        </w:trPr>
        <w:tc>
          <w:tcPr>
            <w:tcW w:w="3687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jc w:val="right"/>
            </w:pPr>
            <w:r>
              <w:rPr>
                <w:kern w:val="0"/>
              </w:rPr>
              <w:t>Нижегородской области</w:t>
            </w:r>
          </w:p>
        </w:tc>
      </w:tr>
      <w:tr w:rsidR="008312BE" w:rsidTr="001C0681">
        <w:trPr>
          <w:trHeight w:val="285"/>
        </w:trPr>
        <w:tc>
          <w:tcPr>
            <w:tcW w:w="3687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jc w:val="right"/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8312BE" w:rsidTr="001C0681">
        <w:trPr>
          <w:trHeight w:val="285"/>
        </w:trPr>
        <w:tc>
          <w:tcPr>
            <w:tcW w:w="3687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8312BE" w:rsidRDefault="008312BE" w:rsidP="001C0681">
            <w:pPr>
              <w:spacing w:after="0"/>
              <w:jc w:val="right"/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11.02.2026 №17)</w:t>
            </w:r>
          </w:p>
        </w:tc>
      </w:tr>
      <w:tr w:rsidR="008312BE" w:rsidTr="001C0681">
        <w:trPr>
          <w:trHeight w:val="539"/>
        </w:trPr>
        <w:tc>
          <w:tcPr>
            <w:tcW w:w="10774" w:type="dxa"/>
            <w:gridSpan w:val="8"/>
            <w:shd w:val="clear" w:color="auto" w:fill="auto"/>
            <w:vAlign w:val="center"/>
          </w:tcPr>
          <w:p w:rsidR="008312BE" w:rsidRDefault="008312BE" w:rsidP="001C0681">
            <w:pPr>
              <w:spacing w:after="0"/>
            </w:pPr>
            <w:r>
              <w:rPr>
                <w:bCs/>
                <w:color w:val="000000"/>
                <w:kern w:val="0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color w:val="000000"/>
                <w:kern w:val="0"/>
              </w:rPr>
              <w:t xml:space="preserve"> на 2026 год и на плановый период 2027 и 2028 годов</w:t>
            </w:r>
          </w:p>
        </w:tc>
      </w:tr>
      <w:tr w:rsidR="008312BE" w:rsidTr="001C0681">
        <w:trPr>
          <w:trHeight w:val="375"/>
        </w:trPr>
        <w:tc>
          <w:tcPr>
            <w:tcW w:w="3687" w:type="dxa"/>
            <w:shd w:val="clear" w:color="auto" w:fill="auto"/>
            <w:vAlign w:val="center"/>
          </w:tcPr>
          <w:p w:rsidR="008312BE" w:rsidRDefault="008312BE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312BE" w:rsidRDefault="008312BE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312BE" w:rsidRDefault="008312BE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312BE" w:rsidRDefault="008312BE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312BE" w:rsidRDefault="008312BE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312BE" w:rsidRDefault="008312BE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312BE" w:rsidRDefault="008312BE" w:rsidP="001C0681">
            <w:pPr>
              <w:spacing w:after="0"/>
            </w:pPr>
            <w:r>
              <w:rPr>
                <w:color w:val="000000"/>
                <w:kern w:val="0"/>
              </w:rPr>
              <w:t xml:space="preserve"> (тыс. руб.)</w:t>
            </w:r>
          </w:p>
        </w:tc>
      </w:tr>
      <w:tr w:rsidR="008312BE" w:rsidTr="001C0681">
        <w:trPr>
          <w:trHeight w:val="630"/>
        </w:trPr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12BE" w:rsidRDefault="008312BE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12BE" w:rsidRDefault="008312BE" w:rsidP="001C0681">
            <w:pPr>
              <w:spacing w:after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12BE" w:rsidRDefault="008312BE" w:rsidP="001C0681">
            <w:pPr>
              <w:spacing w:after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12BE" w:rsidRDefault="008312BE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12BE" w:rsidRDefault="008312BE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2026 г.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12BE" w:rsidRDefault="008312BE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2027 г.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12BE" w:rsidRDefault="008312BE" w:rsidP="001C0681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2028 г.</w:t>
            </w:r>
          </w:p>
        </w:tc>
      </w:tr>
      <w:tr w:rsidR="008312BE" w:rsidTr="001C0681">
        <w:trPr>
          <w:trHeight w:val="276"/>
        </w:trPr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2BE" w:rsidRDefault="008312BE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2BE" w:rsidRDefault="008312BE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2BE" w:rsidRDefault="008312BE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2BE" w:rsidRDefault="008312BE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2BE" w:rsidRDefault="008312BE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2BE" w:rsidRDefault="008312BE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2BE" w:rsidRDefault="008312BE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E214F2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1 399 186,37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1 214 038,38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1 276 388,35</w:t>
            </w:r>
          </w:p>
        </w:tc>
      </w:tr>
      <w:tr w:rsidR="008312BE" w:rsidTr="001C0681">
        <w:trPr>
          <w:trHeight w:val="45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132 949,25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131 686,18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127 680,61</w:t>
            </w:r>
          </w:p>
        </w:tc>
      </w:tr>
      <w:tr w:rsidR="008312BE" w:rsidTr="001C0681">
        <w:trPr>
          <w:trHeight w:val="63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8312BE" w:rsidTr="001C0681">
        <w:trPr>
          <w:trHeight w:val="13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8312BE" w:rsidTr="001C0681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8312BE" w:rsidTr="001C0681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4 922,11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4 663,05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4 663,05</w:t>
            </w:r>
          </w:p>
        </w:tc>
      </w:tr>
      <w:tr w:rsidR="008312BE" w:rsidTr="001C0681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296,49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296,49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296,49</w:t>
            </w:r>
          </w:p>
        </w:tc>
      </w:tr>
      <w:tr w:rsidR="008312BE" w:rsidTr="001C0681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E214F2">
              <w:rPr>
                <w:color w:val="000000"/>
                <w:sz w:val="22"/>
                <w:szCs w:val="22"/>
              </w:rPr>
              <w:lastRenderedPageBreak/>
              <w:t>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82 317,58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79 171,22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79 239,32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74 082,82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70 255,36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70 255,36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8 201,75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8 882,85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8 950,95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33,01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8312BE" w:rsidTr="001C0681">
        <w:trPr>
          <w:trHeight w:val="13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8312BE" w:rsidTr="001C0681">
        <w:trPr>
          <w:trHeight w:val="127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312BE" w:rsidTr="001C0681">
        <w:trPr>
          <w:trHeight w:val="45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4 325,30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4 325,30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22 418,62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20 576,68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20 766,52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214F2">
              <w:rPr>
                <w:color w:val="000000"/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11 883,14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11 257,71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11 257,71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10 270,48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9 088,97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9 278,81</w:t>
            </w:r>
          </w:p>
        </w:tc>
      </w:tr>
      <w:tr w:rsidR="008312BE" w:rsidTr="001C0681">
        <w:trPr>
          <w:trHeight w:val="4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230,00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1 302,00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330,20</w:t>
            </w:r>
          </w:p>
        </w:tc>
      </w:tr>
      <w:tr w:rsidR="008312BE" w:rsidTr="001C0681">
        <w:trPr>
          <w:trHeight w:val="31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36 300,22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34 496,47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34 496,47</w:t>
            </w:r>
          </w:p>
        </w:tc>
      </w:tr>
      <w:tr w:rsidR="008312BE" w:rsidTr="001C0681">
        <w:trPr>
          <w:trHeight w:val="5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36 228,22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30 880,52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29 276,77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29 276,77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5 346,38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5 146,70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5 146,70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50 402,67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55 426,48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56 982,18</w:t>
            </w:r>
          </w:p>
        </w:tc>
      </w:tr>
      <w:tr w:rsidR="008312BE" w:rsidTr="001C0681">
        <w:trPr>
          <w:trHeight w:val="42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lastRenderedPageBreak/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8 469,10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8 484,40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7 160,60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7 160,60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7 160,60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1 308,50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1 308,50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1 323,80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8312BE" w:rsidTr="001C0681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2 912,27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3 038,27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141 051,99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52 328,90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84 751,48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42 702,96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3 871,84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38 831,12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42 499,50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9 677,00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31 557,00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21 907,34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4 927,00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3 307,00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12 842,16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8312BE" w:rsidTr="001C0681">
        <w:trPr>
          <w:trHeight w:val="44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55 844,63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41 254,29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51 796,88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5 194,73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50 579,57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36 209,35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46 751,94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55,33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312BE" w:rsidTr="001C0681">
        <w:trPr>
          <w:trHeight w:val="22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792 213,17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676 854,06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690 281,59</w:t>
            </w:r>
          </w:p>
        </w:tc>
      </w:tr>
      <w:tr w:rsidR="008312BE" w:rsidTr="001C0681">
        <w:trPr>
          <w:trHeight w:val="29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157 658,78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157 658,78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8312BE" w:rsidTr="001C0681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461 601,21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 xml:space="preserve">Капитальные вложения в объекты государственной (муниципальной) </w:t>
            </w:r>
            <w:r w:rsidRPr="00E214F2">
              <w:rPr>
                <w:color w:val="000000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336 601,21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74 678,24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69 483,99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69 483,99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74 610,40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69 410,86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69 405,11</w:t>
            </w:r>
          </w:p>
        </w:tc>
      </w:tr>
      <w:tr w:rsidR="008312BE" w:rsidTr="001C0681">
        <w:trPr>
          <w:trHeight w:val="53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482,50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482,50</w:t>
            </w:r>
          </w:p>
        </w:tc>
      </w:tr>
      <w:tr w:rsidR="008312BE" w:rsidTr="001C0681">
        <w:trPr>
          <w:trHeight w:val="24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97 792,45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99 864,25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100 170,26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79 022,02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77 715,98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77 741,84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7 700,92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7 624,60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7 640,74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735,91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738,21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759,81</w:t>
            </w:r>
          </w:p>
        </w:tc>
      </w:tr>
      <w:tr w:rsidR="008312BE" w:rsidTr="001C0681">
        <w:trPr>
          <w:trHeight w:val="13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10 333,60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13 785,46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14 027,87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144 006,37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142 909,46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140 260,37</w:t>
            </w:r>
          </w:p>
        </w:tc>
      </w:tr>
      <w:tr w:rsidR="008312BE" w:rsidTr="001C0681">
        <w:trPr>
          <w:trHeight w:val="37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112 222,61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111 390,20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108 741,11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112 087,61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108 589,40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108 591,11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31 783,77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31 519,26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31 519,26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31 547,31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31 285,30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31 285,30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236,46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233,96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233,96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26 335,30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25 049,40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23 542,90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8312BE" w:rsidTr="001C0681">
        <w:trPr>
          <w:trHeight w:val="35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3 344,00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2 931,30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3 344,00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2 931,30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12 686,30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11 813,10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11 813,10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56,60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3 717,90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8312BE" w:rsidTr="001C0681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338,00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8312BE" w:rsidTr="001C0681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70 451,63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69 667,44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8312BE" w:rsidTr="001C0681">
        <w:trPr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8312BE" w:rsidTr="001C0681">
        <w:trPr>
          <w:trHeight w:val="51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12 747,40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11 963,21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11 963,21</w:t>
            </w:r>
          </w:p>
        </w:tc>
      </w:tr>
      <w:tr w:rsidR="008312BE" w:rsidTr="001C0681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1 797,50</w:t>
            </w:r>
          </w:p>
        </w:tc>
      </w:tr>
      <w:tr w:rsidR="008312BE" w:rsidTr="001C0681">
        <w:trPr>
          <w:trHeight w:val="47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312BE" w:rsidTr="001C0681">
        <w:trPr>
          <w:trHeight w:val="27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10 165,71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10 165,71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10 165,71</w:t>
            </w:r>
          </w:p>
        </w:tc>
      </w:tr>
      <w:tr w:rsidR="008312BE" w:rsidTr="001C0681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8312BE" w:rsidTr="001C0681">
        <w:trPr>
          <w:trHeight w:val="60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8312BE" w:rsidTr="001C0681">
        <w:trPr>
          <w:trHeight w:val="7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 w:rsidRPr="00E214F2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2BE" w:rsidRPr="00E214F2" w:rsidRDefault="008312BE" w:rsidP="001C068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</w:tbl>
    <w:p w:rsidR="008312BE" w:rsidRDefault="008312BE" w:rsidP="008312BE">
      <w:pPr>
        <w:spacing w:after="0"/>
        <w:rPr>
          <w:kern w:val="0"/>
        </w:rPr>
      </w:pPr>
    </w:p>
    <w:p w:rsidR="006C24B2" w:rsidRDefault="006C24B2">
      <w:bookmarkStart w:id="0" w:name="_GoBack"/>
      <w:bookmarkEnd w:id="0"/>
    </w:p>
    <w:sectPr w:rsidR="006C2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2C8A"/>
    <w:multiLevelType w:val="multilevel"/>
    <w:tmpl w:val="EAA6A032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33055"/>
    <w:multiLevelType w:val="multilevel"/>
    <w:tmpl w:val="D728C7E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34DF05C8"/>
    <w:multiLevelType w:val="multilevel"/>
    <w:tmpl w:val="CFD228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2BE"/>
    <w:rsid w:val="006C24B2"/>
    <w:rsid w:val="0083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2B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12BE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8312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12B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312BE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8312BE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8312BE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8312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12BE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8312BE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8312B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8312BE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8312B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8312BE"/>
    <w:rPr>
      <w:rFonts w:cs="Lucida Sans"/>
    </w:rPr>
  </w:style>
  <w:style w:type="paragraph" w:styleId="ab">
    <w:name w:val="caption"/>
    <w:basedOn w:val="a"/>
    <w:qFormat/>
    <w:rsid w:val="008312BE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8312BE"/>
    <w:pPr>
      <w:spacing w:after="0"/>
      <w:ind w:left="240" w:hanging="240"/>
    </w:pPr>
  </w:style>
  <w:style w:type="paragraph" w:styleId="ac">
    <w:name w:val="index heading"/>
    <w:basedOn w:val="a"/>
    <w:qFormat/>
    <w:rsid w:val="008312BE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8312B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8312BE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8312BE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8312B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8312BE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8312BE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8312BE"/>
    <w:pPr>
      <w:ind w:left="720"/>
      <w:contextualSpacing/>
    </w:pPr>
  </w:style>
  <w:style w:type="paragraph" w:customStyle="1" w:styleId="s13">
    <w:name w:val="s_13"/>
    <w:basedOn w:val="a"/>
    <w:qFormat/>
    <w:rsid w:val="008312BE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8312B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8312BE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8312B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8312B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8312B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8312BE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8312BE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8312B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312BE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1">
    <w:name w:val="Содержимое таблицы (user)"/>
    <w:basedOn w:val="a"/>
    <w:qFormat/>
    <w:rsid w:val="008312BE"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rsid w:val="008312BE"/>
    <w:pPr>
      <w:jc w:val="center"/>
    </w:pPr>
    <w:rPr>
      <w:b/>
      <w:bCs/>
    </w:rPr>
  </w:style>
  <w:style w:type="numbering" w:customStyle="1" w:styleId="user3">
    <w:name w:val="Без списка (user)"/>
    <w:uiPriority w:val="99"/>
    <w:semiHidden/>
    <w:unhideWhenUsed/>
    <w:qFormat/>
    <w:rsid w:val="008312BE"/>
  </w:style>
  <w:style w:type="numbering" w:customStyle="1" w:styleId="ae">
    <w:name w:val="Без списка"/>
    <w:uiPriority w:val="99"/>
    <w:semiHidden/>
    <w:unhideWhenUsed/>
    <w:qFormat/>
    <w:rsid w:val="008312BE"/>
  </w:style>
  <w:style w:type="numbering" w:customStyle="1" w:styleId="13">
    <w:name w:val="Нет списка1"/>
    <w:uiPriority w:val="99"/>
    <w:semiHidden/>
    <w:unhideWhenUsed/>
    <w:qFormat/>
    <w:rsid w:val="008312BE"/>
  </w:style>
  <w:style w:type="numbering" w:customStyle="1" w:styleId="21">
    <w:name w:val="Нет списка2"/>
    <w:uiPriority w:val="99"/>
    <w:semiHidden/>
    <w:unhideWhenUsed/>
    <w:qFormat/>
    <w:rsid w:val="008312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2B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12BE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8312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12B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312BE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8312BE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8312BE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8312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12BE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8312BE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8312B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8312BE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8312B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8312BE"/>
    <w:rPr>
      <w:rFonts w:cs="Lucida Sans"/>
    </w:rPr>
  </w:style>
  <w:style w:type="paragraph" w:styleId="ab">
    <w:name w:val="caption"/>
    <w:basedOn w:val="a"/>
    <w:qFormat/>
    <w:rsid w:val="008312BE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8312BE"/>
    <w:pPr>
      <w:spacing w:after="0"/>
      <w:ind w:left="240" w:hanging="240"/>
    </w:pPr>
  </w:style>
  <w:style w:type="paragraph" w:styleId="ac">
    <w:name w:val="index heading"/>
    <w:basedOn w:val="a"/>
    <w:qFormat/>
    <w:rsid w:val="008312BE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8312BE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8312BE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8312BE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8312B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8312BE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8312BE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8312BE"/>
    <w:pPr>
      <w:ind w:left="720"/>
      <w:contextualSpacing/>
    </w:pPr>
  </w:style>
  <w:style w:type="paragraph" w:customStyle="1" w:styleId="s13">
    <w:name w:val="s_13"/>
    <w:basedOn w:val="a"/>
    <w:qFormat/>
    <w:rsid w:val="008312BE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8312B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8312BE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8312B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8312B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8312B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8312BE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8312BE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8312B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312BE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831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1">
    <w:name w:val="Содержимое таблицы (user)"/>
    <w:basedOn w:val="a"/>
    <w:qFormat/>
    <w:rsid w:val="008312BE"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rsid w:val="008312BE"/>
    <w:pPr>
      <w:jc w:val="center"/>
    </w:pPr>
    <w:rPr>
      <w:b/>
      <w:bCs/>
    </w:rPr>
  </w:style>
  <w:style w:type="numbering" w:customStyle="1" w:styleId="user3">
    <w:name w:val="Без списка (user)"/>
    <w:uiPriority w:val="99"/>
    <w:semiHidden/>
    <w:unhideWhenUsed/>
    <w:qFormat/>
    <w:rsid w:val="008312BE"/>
  </w:style>
  <w:style w:type="numbering" w:customStyle="1" w:styleId="ae">
    <w:name w:val="Без списка"/>
    <w:uiPriority w:val="99"/>
    <w:semiHidden/>
    <w:unhideWhenUsed/>
    <w:qFormat/>
    <w:rsid w:val="008312BE"/>
  </w:style>
  <w:style w:type="numbering" w:customStyle="1" w:styleId="13">
    <w:name w:val="Нет списка1"/>
    <w:uiPriority w:val="99"/>
    <w:semiHidden/>
    <w:unhideWhenUsed/>
    <w:qFormat/>
    <w:rsid w:val="008312BE"/>
  </w:style>
  <w:style w:type="numbering" w:customStyle="1" w:styleId="21">
    <w:name w:val="Нет списка2"/>
    <w:uiPriority w:val="99"/>
    <w:semiHidden/>
    <w:unhideWhenUsed/>
    <w:qFormat/>
    <w:rsid w:val="00831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1919</Words>
  <Characters>10943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2026-06-02T06:57:00Z</dcterms:created>
  <dcterms:modified xsi:type="dcterms:W3CDTF">2026-06-02T06:57:00Z</dcterms:modified>
</cp:coreProperties>
</file>